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00" w:type="dxa"/>
        <w:tblLook w:val="04A0" w:firstRow="1" w:lastRow="0" w:firstColumn="1" w:lastColumn="0" w:noHBand="0" w:noVBand="1"/>
      </w:tblPr>
      <w:tblGrid>
        <w:gridCol w:w="4501"/>
      </w:tblGrid>
      <w:tr w:rsidR="009C636A" w:rsidRPr="009C636A" w14:paraId="52ACFA42" w14:textId="77777777" w:rsidTr="009C636A">
        <w:tc>
          <w:tcPr>
            <w:tcW w:w="4501" w:type="dxa"/>
            <w:hideMark/>
          </w:tcPr>
          <w:p w14:paraId="541C09B3" w14:textId="77777777" w:rsidR="009C636A" w:rsidRPr="009C636A" w:rsidRDefault="009C636A" w:rsidP="008D15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36A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</w:tc>
      </w:tr>
      <w:tr w:rsidR="009C636A" w:rsidRPr="009C636A" w14:paraId="779FADEE" w14:textId="77777777" w:rsidTr="009C636A">
        <w:tc>
          <w:tcPr>
            <w:tcW w:w="4501" w:type="dxa"/>
            <w:hideMark/>
          </w:tcPr>
          <w:p w14:paraId="510994D6" w14:textId="38E0FB9E" w:rsidR="009C636A" w:rsidRPr="009C636A" w:rsidRDefault="00060CF4" w:rsidP="008D15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СФК №</w:t>
            </w:r>
            <w:r w:rsidR="00FA147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C636A" w:rsidRPr="009C636A">
              <w:rPr>
                <w:rFonts w:ascii="Times New Roman" w:hAnsi="Times New Roman" w:cs="Times New Roman"/>
                <w:sz w:val="28"/>
                <w:szCs w:val="28"/>
              </w:rPr>
              <w:t xml:space="preserve"> «Проведение аудита в сфере закупок товаров, работ, услуг»</w:t>
            </w:r>
          </w:p>
        </w:tc>
      </w:tr>
    </w:tbl>
    <w:p w14:paraId="43E07BA5" w14:textId="77777777" w:rsidR="00B5796F" w:rsidRDefault="00B5796F" w:rsidP="009C6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F45045" w14:textId="29F91343" w:rsidR="009C636A" w:rsidRPr="009C636A" w:rsidRDefault="009C636A" w:rsidP="009C6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36A">
        <w:rPr>
          <w:rFonts w:ascii="Times New Roman" w:hAnsi="Times New Roman" w:cs="Times New Roman"/>
          <w:b/>
          <w:sz w:val="28"/>
          <w:szCs w:val="28"/>
        </w:rPr>
        <w:t xml:space="preserve">Примерная </w:t>
      </w:r>
      <w:r w:rsidR="002A0437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14:paraId="47E927A7" w14:textId="77777777" w:rsidR="008D15AA" w:rsidRDefault="009C636A" w:rsidP="009C6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36A">
        <w:rPr>
          <w:rFonts w:ascii="Times New Roman" w:hAnsi="Times New Roman" w:cs="Times New Roman"/>
          <w:b/>
          <w:sz w:val="28"/>
          <w:szCs w:val="28"/>
        </w:rPr>
        <w:t xml:space="preserve">представления </w:t>
      </w:r>
      <w:r w:rsidR="002A0437">
        <w:rPr>
          <w:rFonts w:ascii="Times New Roman" w:hAnsi="Times New Roman" w:cs="Times New Roman"/>
          <w:b/>
          <w:sz w:val="28"/>
          <w:szCs w:val="28"/>
        </w:rPr>
        <w:t xml:space="preserve">сведений о </w:t>
      </w:r>
      <w:r w:rsidRPr="009C636A">
        <w:rPr>
          <w:rFonts w:ascii="Times New Roman" w:hAnsi="Times New Roman" w:cs="Times New Roman"/>
          <w:b/>
          <w:sz w:val="28"/>
          <w:szCs w:val="28"/>
        </w:rPr>
        <w:t>результатах аудита в сфере закупок</w:t>
      </w:r>
      <w:r w:rsidR="002A0437">
        <w:rPr>
          <w:rFonts w:ascii="Times New Roman" w:hAnsi="Times New Roman" w:cs="Times New Roman"/>
          <w:b/>
          <w:sz w:val="28"/>
          <w:szCs w:val="28"/>
        </w:rPr>
        <w:t xml:space="preserve">, проведенных </w:t>
      </w:r>
    </w:p>
    <w:p w14:paraId="2CA5183A" w14:textId="6C77735E" w:rsidR="003A4CEA" w:rsidRDefault="002A0437" w:rsidP="009C6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Счетной палатой </w:t>
      </w:r>
      <w:r w:rsidR="008D15AA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="009C636A" w:rsidRPr="009C636A">
        <w:rPr>
          <w:rFonts w:ascii="Times New Roman" w:hAnsi="Times New Roman" w:cs="Times New Roman"/>
          <w:b/>
          <w:sz w:val="28"/>
          <w:szCs w:val="28"/>
        </w:rPr>
        <w:t>для подготовки обобщенной информации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222"/>
        <w:gridCol w:w="6379"/>
      </w:tblGrid>
      <w:tr w:rsidR="000F1198" w:rsidRPr="00FA147F" w14:paraId="60FD0043" w14:textId="77777777" w:rsidTr="008D15AA">
        <w:tc>
          <w:tcPr>
            <w:tcW w:w="675" w:type="dxa"/>
            <w:vAlign w:val="center"/>
          </w:tcPr>
          <w:p w14:paraId="27C61650" w14:textId="11D06284" w:rsidR="000F1198" w:rsidRPr="00FA147F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14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222" w:type="dxa"/>
            <w:vAlign w:val="center"/>
          </w:tcPr>
          <w:p w14:paraId="7552CAB5" w14:textId="2E5F5982" w:rsidR="000F1198" w:rsidRPr="00FA147F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14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аудита в сфере закупок</w:t>
            </w:r>
          </w:p>
        </w:tc>
        <w:tc>
          <w:tcPr>
            <w:tcW w:w="6379" w:type="dxa"/>
            <w:vAlign w:val="center"/>
          </w:tcPr>
          <w:p w14:paraId="0437852F" w14:textId="1AF9ACEA" w:rsidR="000F1198" w:rsidRPr="00FA147F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14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Данные</w:t>
            </w:r>
          </w:p>
        </w:tc>
      </w:tr>
      <w:tr w:rsidR="00FA147F" w:rsidRPr="00FA147F" w14:paraId="592E5F6C" w14:textId="77777777" w:rsidTr="0090614D">
        <w:tc>
          <w:tcPr>
            <w:tcW w:w="15276" w:type="dxa"/>
            <w:gridSpan w:val="3"/>
          </w:tcPr>
          <w:p w14:paraId="73247877" w14:textId="01A42958" w:rsidR="00FA147F" w:rsidRPr="00FA147F" w:rsidRDefault="00FA147F" w:rsidP="000F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FA147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Общая характеристика мероприятий </w:t>
            </w:r>
          </w:p>
        </w:tc>
      </w:tr>
      <w:tr w:rsidR="00FA147F" w:rsidRPr="000F1198" w14:paraId="2C903B1D" w14:textId="77777777" w:rsidTr="008D15AA">
        <w:tc>
          <w:tcPr>
            <w:tcW w:w="675" w:type="dxa"/>
          </w:tcPr>
          <w:p w14:paraId="0065C1DF" w14:textId="37400C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14:paraId="5ACB46A7" w14:textId="2F2B09CC" w:rsidR="00FA147F" w:rsidRPr="008D15AA" w:rsidRDefault="00FA147F" w:rsidP="00FA14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hAnsi="Times New Roman" w:cs="Times New Roman"/>
                <w:sz w:val="24"/>
                <w:szCs w:val="24"/>
              </w:rPr>
              <w:t>Общее количество контрольных (экспертно-аналитических) мероприятий, в рамках которых проводился аудит в сфере закупок</w:t>
            </w: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436248D0" w14:textId="2123A569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Указывается количество проведенных мероприятий</w:t>
            </w:r>
          </w:p>
        </w:tc>
      </w:tr>
      <w:tr w:rsidR="00FA147F" w:rsidRPr="000F1198" w14:paraId="48241C89" w14:textId="77777777" w:rsidTr="008D15AA">
        <w:tc>
          <w:tcPr>
            <w:tcW w:w="675" w:type="dxa"/>
          </w:tcPr>
          <w:p w14:paraId="65000046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14:paraId="4C1779E3" w14:textId="77777777" w:rsidR="00FA147F" w:rsidRPr="008D15AA" w:rsidRDefault="00FA147F" w:rsidP="00FA14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</w:t>
            </w:r>
            <w:r w:rsidRPr="008D15AA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 xml:space="preserve">объектов, </w:t>
            </w: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t>на которых проводился аудит в сфере закупок</w:t>
            </w:r>
          </w:p>
        </w:tc>
        <w:tc>
          <w:tcPr>
            <w:tcW w:w="6379" w:type="dxa"/>
            <w:vAlign w:val="center"/>
          </w:tcPr>
          <w:p w14:paraId="3BABC7FE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Указывается количество проверенных объектов</w:t>
            </w:r>
          </w:p>
        </w:tc>
      </w:tr>
      <w:tr w:rsidR="00FA147F" w:rsidRPr="000F1198" w14:paraId="034E6559" w14:textId="77777777" w:rsidTr="008D15AA">
        <w:tc>
          <w:tcPr>
            <w:tcW w:w="675" w:type="dxa"/>
          </w:tcPr>
          <w:p w14:paraId="2C6795A1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1CE3FD82" w14:textId="77777777" w:rsidR="00FA147F" w:rsidRPr="008D15AA" w:rsidRDefault="00FA147F" w:rsidP="00FA147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6379" w:type="dxa"/>
            <w:vAlign w:val="center"/>
          </w:tcPr>
          <w:p w14:paraId="71812AA8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A147F" w:rsidRPr="000F1198" w14:paraId="2370DE59" w14:textId="77777777" w:rsidTr="008D15AA">
        <w:trPr>
          <w:trHeight w:val="410"/>
        </w:trPr>
        <w:tc>
          <w:tcPr>
            <w:tcW w:w="675" w:type="dxa"/>
          </w:tcPr>
          <w:p w14:paraId="7192B39D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22" w:type="dxa"/>
          </w:tcPr>
          <w:p w14:paraId="2401754A" w14:textId="36359A73" w:rsidR="00FA147F" w:rsidRPr="008D15AA" w:rsidRDefault="008D15AA" w:rsidP="00FA14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плановым контрольным мероприятиям </w:t>
            </w:r>
          </w:p>
        </w:tc>
        <w:tc>
          <w:tcPr>
            <w:tcW w:w="6379" w:type="dxa"/>
            <w:vAlign w:val="center"/>
          </w:tcPr>
          <w:p w14:paraId="66FD6DF9" w14:textId="77777777" w:rsidR="00FA147F" w:rsidRPr="008D15AA" w:rsidRDefault="00FA147F" w:rsidP="00FA14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Указывается количество проверенных объектов</w:t>
            </w:r>
          </w:p>
        </w:tc>
      </w:tr>
      <w:tr w:rsidR="00FA147F" w:rsidRPr="000F1198" w14:paraId="764707F3" w14:textId="77777777" w:rsidTr="008D15AA">
        <w:trPr>
          <w:trHeight w:val="304"/>
        </w:trPr>
        <w:tc>
          <w:tcPr>
            <w:tcW w:w="675" w:type="dxa"/>
          </w:tcPr>
          <w:p w14:paraId="3C0EBD98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222" w:type="dxa"/>
          </w:tcPr>
          <w:p w14:paraId="1C8C5214" w14:textId="71ADCFF6" w:rsidR="00FA147F" w:rsidRPr="008D15AA" w:rsidRDefault="008D15AA" w:rsidP="00FA14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обращениям правоохранительных органов </w:t>
            </w:r>
          </w:p>
        </w:tc>
        <w:tc>
          <w:tcPr>
            <w:tcW w:w="6379" w:type="dxa"/>
            <w:vAlign w:val="center"/>
          </w:tcPr>
          <w:p w14:paraId="4E358548" w14:textId="77777777" w:rsidR="00FA147F" w:rsidRPr="008D15AA" w:rsidRDefault="00FA147F" w:rsidP="00FA14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Указывается количество проверенных объектов</w:t>
            </w:r>
          </w:p>
        </w:tc>
      </w:tr>
      <w:tr w:rsidR="00FA147F" w:rsidRPr="00FA147F" w14:paraId="07C81D45" w14:textId="77777777" w:rsidTr="00FA147F">
        <w:trPr>
          <w:trHeight w:val="241"/>
        </w:trPr>
        <w:tc>
          <w:tcPr>
            <w:tcW w:w="15276" w:type="dxa"/>
            <w:gridSpan w:val="3"/>
            <w:vAlign w:val="center"/>
          </w:tcPr>
          <w:p w14:paraId="26618F6D" w14:textId="776B5AEE" w:rsidR="00FA147F" w:rsidRPr="008D15AA" w:rsidRDefault="00FA147F" w:rsidP="00FA14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</w:tr>
      <w:tr w:rsidR="00FA147F" w:rsidRPr="000F1198" w14:paraId="4DA6789C" w14:textId="77777777" w:rsidTr="008D15AA">
        <w:trPr>
          <w:trHeight w:val="625"/>
        </w:trPr>
        <w:tc>
          <w:tcPr>
            <w:tcW w:w="675" w:type="dxa"/>
          </w:tcPr>
          <w:p w14:paraId="1E08EB97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14:paraId="5742D280" w14:textId="33F01047" w:rsidR="00FA147F" w:rsidRPr="008D15AA" w:rsidRDefault="00FA147F" w:rsidP="00FA14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hAnsi="Times New Roman" w:cs="Times New Roman"/>
                <w:sz w:val="24"/>
                <w:szCs w:val="24"/>
              </w:rPr>
              <w:t>Общее количество нарушений законодательства о контрактной системе, выявленных при аудите в сфере закупок по результатам проверки, анализа и оценки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6379" w:type="dxa"/>
            <w:vAlign w:val="center"/>
          </w:tcPr>
          <w:p w14:paraId="39925FC0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Указывается общее количество процедурных и финансовых нарушений, в том числе количество и сумма финансовых нарушений </w:t>
            </w:r>
            <w:r w:rsidRPr="008D15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(тыс. руб.)</w:t>
            </w:r>
          </w:p>
          <w:p w14:paraId="3F702E21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(3 показателя через дробь)</w:t>
            </w:r>
          </w:p>
        </w:tc>
      </w:tr>
      <w:tr w:rsidR="00FA147F" w:rsidRPr="000F1198" w14:paraId="4ABDA2F3" w14:textId="77777777" w:rsidTr="008D15AA">
        <w:tc>
          <w:tcPr>
            <w:tcW w:w="675" w:type="dxa"/>
          </w:tcPr>
          <w:p w14:paraId="066DE399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14:paraId="40C11FC7" w14:textId="77777777" w:rsidR="00FA147F" w:rsidRPr="008D15AA" w:rsidRDefault="00FA147F" w:rsidP="00FA1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8D15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Общее количество представлений/предписаний/информационных писем направленных по результатам </w:t>
            </w:r>
            <w:r w:rsidRPr="008D1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мероприятий по итогам аудита в сфере закупок </w:t>
            </w:r>
          </w:p>
        </w:tc>
        <w:tc>
          <w:tcPr>
            <w:tcW w:w="6379" w:type="dxa"/>
            <w:vAlign w:val="center"/>
          </w:tcPr>
          <w:p w14:paraId="4BECDBCD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Указывается количество направленных представлений/предписаний/информационных писем</w:t>
            </w:r>
          </w:p>
          <w:p w14:paraId="58B91E63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(через дробь)</w:t>
            </w:r>
          </w:p>
          <w:p w14:paraId="50CFB0C7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Указываются представления, предписания и информационные письма, в которых имеются факты нарушения законодательства о контрактной системе</w:t>
            </w:r>
          </w:p>
        </w:tc>
      </w:tr>
      <w:tr w:rsidR="00FA147F" w:rsidRPr="000F1198" w14:paraId="4B0440F8" w14:textId="77777777" w:rsidTr="008D15AA">
        <w:trPr>
          <w:trHeight w:val="754"/>
        </w:trPr>
        <w:tc>
          <w:tcPr>
            <w:tcW w:w="675" w:type="dxa"/>
          </w:tcPr>
          <w:p w14:paraId="68212A41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222" w:type="dxa"/>
          </w:tcPr>
          <w:p w14:paraId="5B5EE19E" w14:textId="77777777" w:rsidR="00FA147F" w:rsidRPr="008D15AA" w:rsidRDefault="00FA147F" w:rsidP="00FA1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8D1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Общее количество обращений, направленных в правоохранительные органы</w:t>
            </w:r>
            <w:r w:rsidRPr="008D15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по результатам </w:t>
            </w:r>
            <w:r w:rsidRPr="008D1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мероприятий по итогам аудита в сфере закупок</w:t>
            </w:r>
          </w:p>
        </w:tc>
        <w:tc>
          <w:tcPr>
            <w:tcW w:w="6379" w:type="dxa"/>
            <w:vAlign w:val="center"/>
          </w:tcPr>
          <w:p w14:paraId="62025AB7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Указывается количество направленных обращений в правоохранительные органы</w:t>
            </w:r>
          </w:p>
          <w:p w14:paraId="0F5F030A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Указываются обращения, в которых в том числе имеются факты нарушения законодательства о контрактной системе</w:t>
            </w:r>
          </w:p>
        </w:tc>
      </w:tr>
      <w:tr w:rsidR="00FA147F" w:rsidRPr="000F1198" w14:paraId="276F8215" w14:textId="77777777" w:rsidTr="008D15AA">
        <w:trPr>
          <w:trHeight w:val="754"/>
        </w:trPr>
        <w:tc>
          <w:tcPr>
            <w:tcW w:w="675" w:type="dxa"/>
          </w:tcPr>
          <w:p w14:paraId="7D3D359E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14:paraId="303EF233" w14:textId="77777777" w:rsidR="00FA147F" w:rsidRPr="008D15AA" w:rsidRDefault="00FA147F" w:rsidP="00FA14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D1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Общее количество обращений, направленных в контрольные органы в сфере закупок (ФАС России, Федеральное казначейство) по результатам мероприятий по итогам аудита в сфере закупок</w:t>
            </w:r>
          </w:p>
        </w:tc>
        <w:tc>
          <w:tcPr>
            <w:tcW w:w="6379" w:type="dxa"/>
            <w:vAlign w:val="center"/>
          </w:tcPr>
          <w:p w14:paraId="79DE557B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Указывается количество направленных обращений в контрольные органы</w:t>
            </w:r>
          </w:p>
          <w:p w14:paraId="61825069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Указываются только обращения,</w:t>
            </w:r>
          </w:p>
          <w:p w14:paraId="5F53A861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которых имеются факты нарушения законодательства о контрактной системе</w:t>
            </w:r>
          </w:p>
        </w:tc>
      </w:tr>
      <w:tr w:rsidR="00FA147F" w:rsidRPr="000F1198" w14:paraId="65C20C4E" w14:textId="77777777" w:rsidTr="008D15AA">
        <w:trPr>
          <w:trHeight w:val="754"/>
        </w:trPr>
        <w:tc>
          <w:tcPr>
            <w:tcW w:w="675" w:type="dxa"/>
          </w:tcPr>
          <w:p w14:paraId="7BDE283B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14:paraId="14BA6003" w14:textId="320CA828" w:rsidR="00FA147F" w:rsidRPr="008D15AA" w:rsidRDefault="00FA147F" w:rsidP="00FA14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D1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Общее количество административных и уголовных дел, возбужденных по результатам рассмотрения обращений </w:t>
            </w:r>
            <w:r w:rsidR="008D15AA" w:rsidRPr="008D1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Счетной палаты Республики Дагестан</w:t>
            </w:r>
          </w:p>
        </w:tc>
        <w:tc>
          <w:tcPr>
            <w:tcW w:w="6379" w:type="dxa"/>
            <w:vAlign w:val="center"/>
          </w:tcPr>
          <w:p w14:paraId="4D02213D" w14:textId="5DDCCB3A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Указывается общее количество возбужденных административных / уголовных дел (через дробь) по направленным обращениям </w:t>
            </w:r>
            <w:r w:rsidR="00EB51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Счетной палаты Республики Дагестан </w:t>
            </w:r>
          </w:p>
        </w:tc>
      </w:tr>
      <w:tr w:rsidR="00FA147F" w:rsidRPr="000F1198" w14:paraId="1AD18FF0" w14:textId="77777777" w:rsidTr="008D15AA">
        <w:tc>
          <w:tcPr>
            <w:tcW w:w="675" w:type="dxa"/>
          </w:tcPr>
          <w:p w14:paraId="605F02CC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14:paraId="37FB2C9E" w14:textId="1CBCBE0E" w:rsidR="00FA147F" w:rsidRPr="008D15AA" w:rsidRDefault="00FA147F" w:rsidP="00FA1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8D15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Наиболее характерные (типичные) нарушения, выявляемые </w:t>
            </w:r>
            <w:r w:rsidR="008D15AA" w:rsidRPr="008D15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Счетной палатой Республики Дагестан </w:t>
            </w:r>
            <w:r w:rsidRPr="008D15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по итогам проведения аудита в сфере закупок</w:t>
            </w:r>
          </w:p>
        </w:tc>
        <w:tc>
          <w:tcPr>
            <w:tcW w:w="6379" w:type="dxa"/>
            <w:vAlign w:val="center"/>
          </w:tcPr>
          <w:p w14:paraId="39EB8171" w14:textId="77777777" w:rsidR="00FA147F" w:rsidRPr="008D15AA" w:rsidRDefault="00FA147F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Указываются наиболее типичные выявляемые нарушения (привести не менее 5 – 7) в соответствии с «Классификатором нарушений», а также доля таких нарушений в общем количестве выявленных нарушений в сфере закупок</w:t>
            </w:r>
          </w:p>
        </w:tc>
      </w:tr>
      <w:tr w:rsidR="008D15AA" w:rsidRPr="000F1198" w14:paraId="6C1A7A44" w14:textId="77777777" w:rsidTr="008D15AA">
        <w:tc>
          <w:tcPr>
            <w:tcW w:w="675" w:type="dxa"/>
          </w:tcPr>
          <w:p w14:paraId="1BB69205" w14:textId="4ED16682" w:rsidR="008D15AA" w:rsidRPr="008D15AA" w:rsidRDefault="008D15AA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14:paraId="460C8948" w14:textId="71C74D48" w:rsidR="008D15AA" w:rsidRPr="008D15AA" w:rsidRDefault="008D15AA" w:rsidP="00FA1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8D15AA">
              <w:rPr>
                <w:rFonts w:ascii="Times New Roman" w:hAnsi="Times New Roman" w:cs="Times New Roman"/>
                <w:sz w:val="24"/>
                <w:szCs w:val="24"/>
              </w:rPr>
              <w:t>Основные причины отклонений, нарушений и недостатков, выявленных в ходе контрольных (экспертно-аналитических) мероприятий в рамках аудита в сфере закупок</w:t>
            </w:r>
          </w:p>
        </w:tc>
        <w:tc>
          <w:tcPr>
            <w:tcW w:w="6379" w:type="dxa"/>
            <w:vAlign w:val="center"/>
          </w:tcPr>
          <w:p w14:paraId="209E5645" w14:textId="77777777" w:rsidR="008D15AA" w:rsidRPr="008D15AA" w:rsidRDefault="008D15AA" w:rsidP="008D15AA">
            <w:pPr>
              <w:spacing w:after="0" w:line="288" w:lineRule="auto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установленные причины</w:t>
            </w:r>
          </w:p>
          <w:p w14:paraId="69FB6339" w14:textId="75605B6C" w:rsidR="008D15AA" w:rsidRPr="008D15AA" w:rsidRDefault="008D15AA" w:rsidP="008D1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hAnsi="Times New Roman" w:cs="Times New Roman"/>
                <w:i/>
                <w:sz w:val="24"/>
                <w:szCs w:val="24"/>
              </w:rPr>
              <w:t>(действия должностных лиц, недостаток методического обеспечения, правовые «пробелы» и т. д.)</w:t>
            </w:r>
          </w:p>
        </w:tc>
      </w:tr>
      <w:tr w:rsidR="008D15AA" w:rsidRPr="000F1198" w14:paraId="21CDBD0A" w14:textId="77777777" w:rsidTr="008D15AA">
        <w:tc>
          <w:tcPr>
            <w:tcW w:w="675" w:type="dxa"/>
          </w:tcPr>
          <w:p w14:paraId="7AB69D31" w14:textId="0202749E" w:rsidR="008D15AA" w:rsidRPr="008D15AA" w:rsidRDefault="008D15AA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14:paraId="4AB94B80" w14:textId="3301AB90" w:rsidR="008D15AA" w:rsidRPr="008D15AA" w:rsidRDefault="008D15AA" w:rsidP="00FA14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5AA">
              <w:rPr>
                <w:rFonts w:ascii="Times New Roman" w:hAnsi="Times New Roman" w:cs="Times New Roman"/>
                <w:sz w:val="24"/>
                <w:szCs w:val="24"/>
              </w:rPr>
              <w:t>Предложения по совершенствованию контрактной системы, меры по повышению результативности и эффективности расходов на закупки, в том числе нормативно-правового характера</w:t>
            </w:r>
          </w:p>
        </w:tc>
        <w:tc>
          <w:tcPr>
            <w:tcW w:w="6379" w:type="dxa"/>
            <w:vAlign w:val="center"/>
          </w:tcPr>
          <w:p w14:paraId="41923A27" w14:textId="0EC45B5C" w:rsidR="008D15AA" w:rsidRPr="008D15AA" w:rsidRDefault="008D15AA" w:rsidP="00FA1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5AA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предложения</w:t>
            </w:r>
          </w:p>
        </w:tc>
      </w:tr>
    </w:tbl>
    <w:p w14:paraId="748BB364" w14:textId="77777777" w:rsidR="000F1198" w:rsidRDefault="000F1198"/>
    <w:p w14:paraId="2E6DEEED" w14:textId="77777777" w:rsidR="00CC0F39" w:rsidRPr="00CC0F39" w:rsidRDefault="00CC0F39">
      <w:pPr>
        <w:rPr>
          <w:rFonts w:ascii="Times New Roman" w:hAnsi="Times New Roman" w:cs="Times New Roman"/>
          <w:sz w:val="28"/>
          <w:szCs w:val="28"/>
        </w:rPr>
      </w:pPr>
    </w:p>
    <w:sectPr w:rsidR="00CC0F39" w:rsidRPr="00CC0F39" w:rsidSect="00B53C0D"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pgNumType w:start="3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197D" w14:textId="77777777" w:rsidR="00E65A0E" w:rsidRDefault="00E65A0E" w:rsidP="00E5275D">
      <w:pPr>
        <w:spacing w:after="0" w:line="240" w:lineRule="auto"/>
      </w:pPr>
      <w:r>
        <w:separator/>
      </w:r>
    </w:p>
  </w:endnote>
  <w:endnote w:type="continuationSeparator" w:id="0">
    <w:p w14:paraId="6DAB8644" w14:textId="77777777" w:rsidR="00E65A0E" w:rsidRDefault="00E65A0E" w:rsidP="00E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0B714" w14:textId="77777777" w:rsidR="00E65A0E" w:rsidRDefault="00E65A0E" w:rsidP="00E5275D">
      <w:pPr>
        <w:spacing w:after="0" w:line="240" w:lineRule="auto"/>
      </w:pPr>
      <w:r>
        <w:separator/>
      </w:r>
    </w:p>
  </w:footnote>
  <w:footnote w:type="continuationSeparator" w:id="0">
    <w:p w14:paraId="3714C7F7" w14:textId="77777777" w:rsidR="00E65A0E" w:rsidRDefault="00E65A0E" w:rsidP="00E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461122"/>
      <w:docPartObj>
        <w:docPartGallery w:val="Page Numbers (Top of Page)"/>
        <w:docPartUnique/>
      </w:docPartObj>
    </w:sdtPr>
    <w:sdtContent>
      <w:p w14:paraId="3BAA2758" w14:textId="77777777" w:rsidR="00E5275D" w:rsidRDefault="00197FAE" w:rsidP="00546D91">
        <w:pPr>
          <w:pStyle w:val="a6"/>
          <w:jc w:val="center"/>
        </w:pPr>
        <w:r>
          <w:fldChar w:fldCharType="begin"/>
        </w:r>
        <w:r w:rsidR="00E5275D">
          <w:instrText>PAGE   \* MERGEFORMAT</w:instrText>
        </w:r>
        <w:r>
          <w:fldChar w:fldCharType="separate"/>
        </w:r>
        <w:r w:rsidR="003F0189">
          <w:rPr>
            <w:noProof/>
          </w:rPr>
          <w:t>51</w:t>
        </w:r>
        <w:r>
          <w:fldChar w:fldCharType="end"/>
        </w:r>
      </w:p>
    </w:sdtContent>
  </w:sdt>
  <w:p w14:paraId="09B43902" w14:textId="77777777" w:rsidR="00E5275D" w:rsidRDefault="00E527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9704"/>
      <w:docPartObj>
        <w:docPartGallery w:val="Page Numbers (Top of Page)"/>
        <w:docPartUnique/>
      </w:docPartObj>
    </w:sdtPr>
    <w:sdtContent>
      <w:p w14:paraId="10270048" w14:textId="77777777" w:rsidR="000D73EF" w:rsidRDefault="00B53C0D" w:rsidP="00546D9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189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43428700" w14:textId="77777777" w:rsidR="000D73EF" w:rsidRDefault="000D73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D74C6"/>
    <w:multiLevelType w:val="hybridMultilevel"/>
    <w:tmpl w:val="3F9EF56E"/>
    <w:lvl w:ilvl="0" w:tplc="07ACB7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69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F39"/>
    <w:rsid w:val="00013B4A"/>
    <w:rsid w:val="0002364B"/>
    <w:rsid w:val="00030058"/>
    <w:rsid w:val="000368D1"/>
    <w:rsid w:val="00060CF4"/>
    <w:rsid w:val="00076B6F"/>
    <w:rsid w:val="000960AA"/>
    <w:rsid w:val="00096F0F"/>
    <w:rsid w:val="000A02C4"/>
    <w:rsid w:val="000D73EF"/>
    <w:rsid w:val="000E21AD"/>
    <w:rsid w:val="000E35BD"/>
    <w:rsid w:val="000E664C"/>
    <w:rsid w:val="000F1198"/>
    <w:rsid w:val="00124BCD"/>
    <w:rsid w:val="00164589"/>
    <w:rsid w:val="00176466"/>
    <w:rsid w:val="001944B6"/>
    <w:rsid w:val="00197FAE"/>
    <w:rsid w:val="001B1126"/>
    <w:rsid w:val="001F0C1E"/>
    <w:rsid w:val="00224365"/>
    <w:rsid w:val="00256E4E"/>
    <w:rsid w:val="0026038E"/>
    <w:rsid w:val="002A0437"/>
    <w:rsid w:val="002A193E"/>
    <w:rsid w:val="002D270B"/>
    <w:rsid w:val="002D4635"/>
    <w:rsid w:val="002E7D5F"/>
    <w:rsid w:val="00342771"/>
    <w:rsid w:val="00361456"/>
    <w:rsid w:val="00370F16"/>
    <w:rsid w:val="003A4CEA"/>
    <w:rsid w:val="003E418F"/>
    <w:rsid w:val="003F0189"/>
    <w:rsid w:val="003F659E"/>
    <w:rsid w:val="0041495C"/>
    <w:rsid w:val="00425097"/>
    <w:rsid w:val="00466533"/>
    <w:rsid w:val="0047150F"/>
    <w:rsid w:val="00471990"/>
    <w:rsid w:val="00480266"/>
    <w:rsid w:val="00486DF3"/>
    <w:rsid w:val="004A3FC6"/>
    <w:rsid w:val="004A5844"/>
    <w:rsid w:val="004B34ED"/>
    <w:rsid w:val="004F6BA5"/>
    <w:rsid w:val="00511EC5"/>
    <w:rsid w:val="00526A8F"/>
    <w:rsid w:val="005446FE"/>
    <w:rsid w:val="00546D91"/>
    <w:rsid w:val="005D68AE"/>
    <w:rsid w:val="006247D2"/>
    <w:rsid w:val="00633241"/>
    <w:rsid w:val="006574EF"/>
    <w:rsid w:val="006634D1"/>
    <w:rsid w:val="00674B27"/>
    <w:rsid w:val="006844CF"/>
    <w:rsid w:val="00686A53"/>
    <w:rsid w:val="006C2719"/>
    <w:rsid w:val="006D5353"/>
    <w:rsid w:val="006E2A2F"/>
    <w:rsid w:val="006E4C60"/>
    <w:rsid w:val="006F7634"/>
    <w:rsid w:val="00700846"/>
    <w:rsid w:val="00703EA1"/>
    <w:rsid w:val="00713662"/>
    <w:rsid w:val="0071452D"/>
    <w:rsid w:val="00776D90"/>
    <w:rsid w:val="007921CF"/>
    <w:rsid w:val="007D202D"/>
    <w:rsid w:val="007E0B4A"/>
    <w:rsid w:val="007F2FB9"/>
    <w:rsid w:val="008060E8"/>
    <w:rsid w:val="0080636B"/>
    <w:rsid w:val="008156A1"/>
    <w:rsid w:val="0083439C"/>
    <w:rsid w:val="0085175F"/>
    <w:rsid w:val="008638C9"/>
    <w:rsid w:val="00892A3F"/>
    <w:rsid w:val="008B095E"/>
    <w:rsid w:val="008C662E"/>
    <w:rsid w:val="008D15AA"/>
    <w:rsid w:val="00903FF2"/>
    <w:rsid w:val="00927530"/>
    <w:rsid w:val="0095179C"/>
    <w:rsid w:val="00967B1F"/>
    <w:rsid w:val="00985590"/>
    <w:rsid w:val="00992118"/>
    <w:rsid w:val="009C636A"/>
    <w:rsid w:val="009E133C"/>
    <w:rsid w:val="009E1A78"/>
    <w:rsid w:val="00A312D9"/>
    <w:rsid w:val="00A62F05"/>
    <w:rsid w:val="00A67DCD"/>
    <w:rsid w:val="00A875E5"/>
    <w:rsid w:val="00AF4F21"/>
    <w:rsid w:val="00B05AB6"/>
    <w:rsid w:val="00B329D0"/>
    <w:rsid w:val="00B4695D"/>
    <w:rsid w:val="00B524A1"/>
    <w:rsid w:val="00B53C0D"/>
    <w:rsid w:val="00B5796F"/>
    <w:rsid w:val="00B6520A"/>
    <w:rsid w:val="00B83197"/>
    <w:rsid w:val="00B852D1"/>
    <w:rsid w:val="00B8571F"/>
    <w:rsid w:val="00BB1425"/>
    <w:rsid w:val="00BB646D"/>
    <w:rsid w:val="00BD74A4"/>
    <w:rsid w:val="00C03C44"/>
    <w:rsid w:val="00C07790"/>
    <w:rsid w:val="00C21188"/>
    <w:rsid w:val="00C37EA8"/>
    <w:rsid w:val="00C452A2"/>
    <w:rsid w:val="00C97048"/>
    <w:rsid w:val="00CC0F39"/>
    <w:rsid w:val="00CD37C0"/>
    <w:rsid w:val="00CE5FB5"/>
    <w:rsid w:val="00CE6D79"/>
    <w:rsid w:val="00D07435"/>
    <w:rsid w:val="00D36780"/>
    <w:rsid w:val="00D50717"/>
    <w:rsid w:val="00D5787B"/>
    <w:rsid w:val="00D80F76"/>
    <w:rsid w:val="00D84BB5"/>
    <w:rsid w:val="00D8747B"/>
    <w:rsid w:val="00D90FE5"/>
    <w:rsid w:val="00DC791D"/>
    <w:rsid w:val="00E057AC"/>
    <w:rsid w:val="00E368A2"/>
    <w:rsid w:val="00E5275D"/>
    <w:rsid w:val="00E65A0E"/>
    <w:rsid w:val="00E82373"/>
    <w:rsid w:val="00EB07EF"/>
    <w:rsid w:val="00EB51B5"/>
    <w:rsid w:val="00F17C4E"/>
    <w:rsid w:val="00F20F41"/>
    <w:rsid w:val="00F2750D"/>
    <w:rsid w:val="00F335FE"/>
    <w:rsid w:val="00F553D8"/>
    <w:rsid w:val="00F715EF"/>
    <w:rsid w:val="00F85648"/>
    <w:rsid w:val="00FA04B5"/>
    <w:rsid w:val="00FA147F"/>
    <w:rsid w:val="00FB7C6A"/>
    <w:rsid w:val="00FD7EEC"/>
    <w:rsid w:val="00FE12DC"/>
    <w:rsid w:val="00FE5FCB"/>
    <w:rsid w:val="00FE76E9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23728"/>
  <w15:docId w15:val="{AEE34780-6F91-4895-A3D0-DFCF9EAA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C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275D"/>
  </w:style>
  <w:style w:type="paragraph" w:styleId="a8">
    <w:name w:val="footer"/>
    <w:basedOn w:val="a"/>
    <w:link w:val="a9"/>
    <w:uiPriority w:val="99"/>
    <w:unhideWhenUsed/>
    <w:rsid w:val="00E5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2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35</cp:revision>
  <cp:lastPrinted>2020-05-28T06:26:00Z</cp:lastPrinted>
  <dcterms:created xsi:type="dcterms:W3CDTF">2016-04-25T07:22:00Z</dcterms:created>
  <dcterms:modified xsi:type="dcterms:W3CDTF">2025-12-26T13:12:00Z</dcterms:modified>
</cp:coreProperties>
</file>